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7B2A26" w:rsidRPr="001909B6" w14:paraId="2B814F3D" w14:textId="77777777" w:rsidTr="00C02D73">
        <w:trPr>
          <w:trHeight w:val="535"/>
        </w:trPr>
        <w:tc>
          <w:tcPr>
            <w:tcW w:w="3202" w:type="dxa"/>
          </w:tcPr>
          <w:p w14:paraId="4B9C6F8C" w14:textId="1CE70579" w:rsidR="007B2A26" w:rsidRPr="001909B6" w:rsidRDefault="007B2A26" w:rsidP="00C02D73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  <w:lang w:val="et-EE"/>
              </w:rPr>
            </w:pPr>
            <w:r w:rsidRPr="001909B6">
              <w:rPr>
                <w:rFonts w:ascii="Times New Roman" w:hAnsi="Times New Roman" w:cs="Times New Roman"/>
                <w:noProof/>
                <w:sz w:val="24"/>
                <w:lang w:val="et-EE"/>
              </w:rPr>
              <w:t>Tsiviilasi 2-24-</w:t>
            </w:r>
            <w:r w:rsidR="0011029F">
              <w:rPr>
                <w:rFonts w:ascii="Times New Roman" w:hAnsi="Times New Roman" w:cs="Times New Roman"/>
                <w:noProof/>
                <w:sz w:val="24"/>
                <w:lang w:val="et-EE"/>
              </w:rPr>
              <w:t>17980</w:t>
            </w:r>
          </w:p>
          <w:p w14:paraId="4B703A81" w14:textId="2596158C" w:rsidR="007B2A26" w:rsidRPr="001909B6" w:rsidRDefault="0011029F" w:rsidP="00C02D73">
            <w:pPr>
              <w:jc w:val="right"/>
              <w:outlineLvl w:val="0"/>
              <w:rPr>
                <w:rFonts w:cs="Arial"/>
                <w:noProof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>2</w:t>
            </w:r>
            <w:r w:rsidR="00CB1006" w:rsidRPr="001909B6">
              <w:rPr>
                <w:rFonts w:ascii="Times New Roman" w:hAnsi="Times New Roman" w:cs="Times New Roman"/>
                <w:noProof/>
                <w:sz w:val="24"/>
                <w:lang w:val="et-EE"/>
              </w:rPr>
              <w:t>. j</w:t>
            </w: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>aanuar</w:t>
            </w:r>
            <w:r w:rsidR="007B2A26" w:rsidRPr="001909B6">
              <w:rPr>
                <w:rFonts w:ascii="Times New Roman" w:hAnsi="Times New Roman" w:cs="Times New Roman"/>
                <w:noProof/>
                <w:sz w:val="24"/>
                <w:lang w:val="et-EE"/>
              </w:rPr>
              <w:t xml:space="preserve"> 202</w:t>
            </w: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>5</w:t>
            </w:r>
          </w:p>
        </w:tc>
      </w:tr>
    </w:tbl>
    <w:p w14:paraId="1AC9B1FA" w14:textId="77777777" w:rsidR="007B2A26" w:rsidRPr="001909B6" w:rsidRDefault="007B2A26" w:rsidP="007B2A26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0975E292" wp14:editId="0A81B09E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09B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59264" behindDoc="1" locked="0" layoutInCell="1" allowOverlap="1" wp14:anchorId="2C614C01" wp14:editId="2BAD9B74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09B6"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14:paraId="46BD7CFE" w14:textId="77777777" w:rsidR="007B2A26" w:rsidRPr="001909B6" w:rsidRDefault="007B2A26" w:rsidP="007B2A26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Maksejõuetuse teenistus</w:t>
      </w:r>
    </w:p>
    <w:p w14:paraId="6E70E673" w14:textId="77777777" w:rsidR="007B2A26" w:rsidRPr="001909B6" w:rsidRDefault="007B2A26" w:rsidP="007B2A26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7C45C33C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1B5FBF92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34517BC" w14:textId="22E432A8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 xml:space="preserve">Harju Maakohtu menetluses on tsiviilasi </w:t>
      </w:r>
      <w:r w:rsidR="0011029F">
        <w:rPr>
          <w:rFonts w:ascii="Times New Roman" w:hAnsi="Times New Roman" w:cs="Times New Roman"/>
          <w:sz w:val="24"/>
          <w:lang w:val="et-EE"/>
        </w:rPr>
        <w:t>2-24-17980</w:t>
      </w:r>
      <w:r w:rsidRPr="001909B6">
        <w:rPr>
          <w:rFonts w:ascii="Times New Roman" w:hAnsi="Times New Roman" w:cs="Times New Roman"/>
          <w:sz w:val="24"/>
          <w:lang w:val="et-EE"/>
        </w:rPr>
        <w:t>,</w:t>
      </w:r>
      <w:r w:rsidRPr="001909B6">
        <w:rPr>
          <w:lang w:val="et-EE"/>
        </w:rPr>
        <w:t xml:space="preserve"> </w:t>
      </w:r>
      <w:r w:rsidR="0011029F" w:rsidRPr="0011029F">
        <w:rPr>
          <w:rFonts w:ascii="Times New Roman" w:hAnsi="Times New Roman" w:cs="Times New Roman"/>
          <w:sz w:val="24"/>
          <w:lang w:val="et-EE"/>
        </w:rPr>
        <w:t xml:space="preserve">OÜ </w:t>
      </w:r>
      <w:proofErr w:type="spellStart"/>
      <w:r w:rsidR="0011029F" w:rsidRPr="0011029F">
        <w:rPr>
          <w:rFonts w:ascii="Times New Roman" w:hAnsi="Times New Roman" w:cs="Times New Roman"/>
          <w:sz w:val="24"/>
          <w:lang w:val="et-EE"/>
        </w:rPr>
        <w:t>Empire</w:t>
      </w:r>
      <w:proofErr w:type="spellEnd"/>
      <w:r w:rsidR="0011029F" w:rsidRPr="0011029F">
        <w:rPr>
          <w:rFonts w:ascii="Times New Roman" w:hAnsi="Times New Roman" w:cs="Times New Roman"/>
          <w:sz w:val="24"/>
          <w:lang w:val="et-EE"/>
        </w:rPr>
        <w:t xml:space="preserve"> AI pankrotiavaldus</w:t>
      </w:r>
      <w:r w:rsidR="001909B6">
        <w:rPr>
          <w:rFonts w:ascii="Times New Roman" w:hAnsi="Times New Roman" w:cs="Times New Roman"/>
          <w:sz w:val="24"/>
          <w:lang w:val="et-EE"/>
        </w:rPr>
        <w:t>.</w:t>
      </w:r>
    </w:p>
    <w:p w14:paraId="4CAC5D04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highlight w:val="yellow"/>
          <w:lang w:val="et-EE"/>
        </w:rPr>
      </w:pPr>
    </w:p>
    <w:p w14:paraId="0B793481" w14:textId="5D74A601" w:rsidR="007B2A26" w:rsidRPr="001909B6" w:rsidRDefault="007B2A26" w:rsidP="009F000C">
      <w:pPr>
        <w:jc w:val="both"/>
        <w:rPr>
          <w:rFonts w:ascii="Times New Roman" w:hAnsi="Times New Roman" w:cs="Times New Roman"/>
          <w:sz w:val="24"/>
          <w:lang w:val="et-EE"/>
        </w:rPr>
      </w:pP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1909B6">
        <w:rPr>
          <w:rFonts w:ascii="Times New Roman" w:hAnsi="Times New Roman" w:cs="Times New Roman"/>
          <w:sz w:val="24"/>
          <w:lang w:val="et-EE"/>
        </w:rPr>
        <w:t xml:space="preserve"> § 30 lg 1 sätestab, et kui võlgnikul ei jätku vara pankrotimenetluse kulude katteks, määrab kohus menetluse raugemise vältimiseks pankrotimenetluse kulude katteks deposiidina selleks ettenähtud kontole makstava summa suuruse ja selle maksmise tähtaja. </w:t>
      </w:r>
      <w:proofErr w:type="spellStart"/>
      <w:r w:rsidR="009F000C"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9F000C" w:rsidRPr="001909B6">
        <w:rPr>
          <w:rFonts w:ascii="Times New Roman" w:hAnsi="Times New Roman" w:cs="Times New Roman"/>
          <w:sz w:val="24"/>
          <w:lang w:val="et-EE"/>
        </w:rPr>
        <w:t xml:space="preserve"> § 30 lg 5 sätestab, et kui </w:t>
      </w: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1909B6">
        <w:rPr>
          <w:rFonts w:ascii="Times New Roman" w:hAnsi="Times New Roman" w:cs="Times New Roman"/>
          <w:sz w:val="24"/>
          <w:lang w:val="et-EE"/>
        </w:rPr>
        <w:t xml:space="preserve"> § 30 lg 1 nimetatud deposiiti ei maksta, teeb kohus juriidilisest isikust võlgniku puhul maksejõuetuse teenistusele ettepaneku esitada avaldus pankrotimenetluse läbiviimiseks avaliku uurimisena ja annab avalduse esitamiseks mõistliku tähtaja. </w:t>
      </w: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9F000C" w:rsidRPr="001909B6">
        <w:rPr>
          <w:rFonts w:ascii="Times New Roman" w:hAnsi="Times New Roman" w:cs="Times New Roman"/>
          <w:sz w:val="24"/>
          <w:lang w:val="et-EE"/>
        </w:rPr>
        <w:t> </w:t>
      </w:r>
      <w:r w:rsidRPr="001909B6">
        <w:rPr>
          <w:rFonts w:ascii="Times New Roman" w:hAnsi="Times New Roman" w:cs="Times New Roman"/>
          <w:sz w:val="24"/>
          <w:lang w:val="et-EE"/>
        </w:rPr>
        <w:t>§</w:t>
      </w:r>
      <w:r w:rsidR="009F000C" w:rsidRPr="001909B6">
        <w:rPr>
          <w:rFonts w:ascii="Times New Roman" w:hAnsi="Times New Roman" w:cs="Times New Roman"/>
          <w:sz w:val="24"/>
          <w:lang w:val="et-EE"/>
        </w:rPr>
        <w:t> </w:t>
      </w:r>
      <w:r w:rsidRPr="001909B6">
        <w:rPr>
          <w:rFonts w:ascii="Times New Roman" w:hAnsi="Times New Roman" w:cs="Times New Roman"/>
          <w:sz w:val="24"/>
          <w:lang w:val="et-EE"/>
        </w:rPr>
        <w:t>192</w:t>
      </w:r>
      <w:r w:rsidRPr="001909B6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lg 1 </w:t>
      </w:r>
      <w:r w:rsidR="009F000C" w:rsidRPr="001909B6">
        <w:rPr>
          <w:rFonts w:ascii="Times New Roman" w:hAnsi="Times New Roman" w:cs="Times New Roman"/>
          <w:sz w:val="24"/>
          <w:lang w:val="et-EE"/>
        </w:rPr>
        <w:t>kohaselt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teeb kohus maksejõuetuse teenistusele vastavalt </w:t>
      </w: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1909B6">
        <w:rPr>
          <w:rFonts w:ascii="Times New Roman" w:hAnsi="Times New Roman" w:cs="Times New Roman"/>
          <w:sz w:val="24"/>
          <w:lang w:val="et-EE"/>
        </w:rPr>
        <w:t xml:space="preserve"> § 30 lg 5 või § 158 lg 5</w:t>
      </w:r>
      <w:r w:rsidRPr="001909B6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§ 30 või § 158 lg 6 kohaselt menetluskulude katteks deposiiti.</w:t>
      </w:r>
    </w:p>
    <w:p w14:paraId="422BE99C" w14:textId="77777777" w:rsidR="003F36FB" w:rsidRPr="001909B6" w:rsidRDefault="003F36FB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5E1724AB" w14:textId="6DB91401" w:rsidR="009F000C" w:rsidRPr="001909B6" w:rsidRDefault="009F000C" w:rsidP="009F000C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 xml:space="preserve">Kohus määras </w:t>
      </w:r>
      <w:r w:rsidR="0011029F">
        <w:rPr>
          <w:rFonts w:ascii="Times New Roman" w:hAnsi="Times New Roman" w:cs="Times New Roman"/>
          <w:sz w:val="24"/>
          <w:lang w:val="et-EE"/>
        </w:rPr>
        <w:t>11.12.2024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määrusega </w:t>
      </w:r>
      <w:r w:rsidR="0011029F" w:rsidRPr="0011029F">
        <w:rPr>
          <w:rFonts w:ascii="Times New Roman" w:hAnsi="Times New Roman" w:cs="Times New Roman"/>
          <w:sz w:val="24"/>
          <w:lang w:val="et-EE"/>
        </w:rPr>
        <w:t>pankrotimenetluse raugemise vältimiseks ning pankrotimenetluse jätkamiseks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kohtu deposiiti makstava summa suuruseks </w:t>
      </w:r>
      <w:r w:rsidR="0011029F">
        <w:rPr>
          <w:rFonts w:ascii="Times New Roman" w:hAnsi="Times New Roman" w:cs="Times New Roman"/>
          <w:sz w:val="24"/>
          <w:lang w:val="et-EE"/>
        </w:rPr>
        <w:t>3000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eurot maksmise tähtpäevaga </w:t>
      </w:r>
      <w:r w:rsidR="0011029F">
        <w:rPr>
          <w:rFonts w:ascii="Times New Roman" w:hAnsi="Times New Roman" w:cs="Times New Roman"/>
          <w:sz w:val="24"/>
          <w:lang w:val="et-EE"/>
        </w:rPr>
        <w:t>27.12.2024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. Deposiiti tasutud ei ole. </w:t>
      </w:r>
    </w:p>
    <w:p w14:paraId="353FBA95" w14:textId="77777777" w:rsidR="009F000C" w:rsidRPr="001909B6" w:rsidRDefault="009F000C" w:rsidP="007B2A26">
      <w:pPr>
        <w:jc w:val="both"/>
        <w:rPr>
          <w:rFonts w:ascii="Times New Roman" w:hAnsi="Times New Roman" w:cs="Times New Roman"/>
          <w:sz w:val="24"/>
          <w:highlight w:val="yellow"/>
          <w:lang w:val="et-EE"/>
        </w:rPr>
      </w:pPr>
    </w:p>
    <w:p w14:paraId="7FE23E21" w14:textId="36EB74A2" w:rsidR="007B2A26" w:rsidRPr="001909B6" w:rsidRDefault="007B2A26" w:rsidP="007B2A26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1909B6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 w:rsidR="0011029F">
        <w:rPr>
          <w:rFonts w:ascii="Times New Roman" w:hAnsi="Times New Roman" w:cs="Times New Roman"/>
          <w:b/>
          <w:sz w:val="24"/>
          <w:lang w:val="et-EE"/>
        </w:rPr>
        <w:t>23</w:t>
      </w:r>
      <w:r w:rsidR="003F36FB" w:rsidRPr="001909B6">
        <w:rPr>
          <w:rFonts w:ascii="Times New Roman" w:hAnsi="Times New Roman" w:cs="Times New Roman"/>
          <w:b/>
          <w:sz w:val="24"/>
          <w:lang w:val="et-EE"/>
        </w:rPr>
        <w:t xml:space="preserve">. </w:t>
      </w:r>
      <w:r w:rsidR="0011029F">
        <w:rPr>
          <w:rFonts w:ascii="Times New Roman" w:hAnsi="Times New Roman" w:cs="Times New Roman"/>
          <w:b/>
          <w:sz w:val="24"/>
          <w:lang w:val="et-EE"/>
        </w:rPr>
        <w:t>jaanuar</w:t>
      </w:r>
      <w:r w:rsidRPr="001909B6">
        <w:rPr>
          <w:rFonts w:ascii="Times New Roman" w:hAnsi="Times New Roman" w:cs="Times New Roman"/>
          <w:b/>
          <w:sz w:val="24"/>
          <w:lang w:val="et-EE"/>
        </w:rPr>
        <w:t xml:space="preserve"> 202</w:t>
      </w:r>
      <w:r w:rsidR="0011029F">
        <w:rPr>
          <w:rFonts w:ascii="Times New Roman" w:hAnsi="Times New Roman" w:cs="Times New Roman"/>
          <w:b/>
          <w:sz w:val="24"/>
          <w:lang w:val="et-EE"/>
        </w:rPr>
        <w:t>5</w:t>
      </w:r>
      <w:r w:rsidRPr="001909B6">
        <w:rPr>
          <w:rFonts w:ascii="Times New Roman" w:hAnsi="Times New Roman" w:cs="Times New Roman"/>
          <w:b/>
          <w:sz w:val="24"/>
          <w:lang w:val="et-EE"/>
        </w:rPr>
        <w:t xml:space="preserve">. Põhjendatud vajaduse esinemisel on võimalik taotleda selle tähtaja pikendamist. </w:t>
      </w:r>
    </w:p>
    <w:p w14:paraId="25766BFB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B19368D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Lugupidamisega</w:t>
      </w:r>
    </w:p>
    <w:p w14:paraId="214EAC2C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(allkirjastatud digitaalselt)</w:t>
      </w:r>
    </w:p>
    <w:p w14:paraId="364815CC" w14:textId="37C31EF0" w:rsidR="00223ECF" w:rsidRPr="001909B6" w:rsidRDefault="0011029F" w:rsidP="00025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Eva-Liis Bome</w:t>
      </w:r>
      <w:r w:rsidR="00223ECF" w:rsidRPr="001909B6">
        <w:rPr>
          <w:rFonts w:ascii="Times New Roman" w:hAnsi="Times New Roman" w:cs="Times New Roman"/>
          <w:sz w:val="24"/>
          <w:lang w:val="et-EE"/>
        </w:rPr>
        <w:tab/>
      </w:r>
    </w:p>
    <w:p w14:paraId="64A65793" w14:textId="412D404B" w:rsidR="00223ECF" w:rsidRPr="001909B6" w:rsidRDefault="0011029F" w:rsidP="00025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juhtiv</w:t>
      </w:r>
      <w:r w:rsidR="00223ECF" w:rsidRPr="001909B6">
        <w:rPr>
          <w:rFonts w:ascii="Times New Roman" w:hAnsi="Times New Roman" w:cs="Times New Roman"/>
          <w:sz w:val="24"/>
          <w:lang w:val="et-EE"/>
        </w:rPr>
        <w:t>kohtujurist</w:t>
      </w:r>
    </w:p>
    <w:sectPr w:rsidR="00223ECF" w:rsidRPr="001909B6" w:rsidSect="0004544D">
      <w:headerReference w:type="default" r:id="rId10"/>
      <w:footerReference w:type="default" r:id="rId11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6DE02" w14:textId="77777777" w:rsidR="00447AC8" w:rsidRDefault="00447AC8">
      <w:r>
        <w:separator/>
      </w:r>
    </w:p>
  </w:endnote>
  <w:endnote w:type="continuationSeparator" w:id="0">
    <w:p w14:paraId="3A14D2E1" w14:textId="77777777" w:rsidR="00447AC8" w:rsidRDefault="0044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54872" w14:textId="77777777" w:rsidR="009316E9" w:rsidRDefault="009316E9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97205" wp14:editId="7577E216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3189DB" w14:textId="77777777" w:rsidR="009316E9" w:rsidRPr="009C6417" w:rsidRDefault="009316E9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0D8272CC" w14:textId="77777777" w:rsidR="009316E9" w:rsidRPr="009C6417" w:rsidRDefault="009316E9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607AC696" w14:textId="77777777" w:rsidR="009316E9" w:rsidRPr="00E349D5" w:rsidRDefault="009316E9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597205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3E3189DB" w14:textId="77777777" w:rsidR="009316E9" w:rsidRPr="009C6417" w:rsidRDefault="009316E9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0D8272CC" w14:textId="77777777" w:rsidR="009316E9" w:rsidRPr="009C6417" w:rsidRDefault="009316E9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607AC696" w14:textId="77777777" w:rsidR="009316E9" w:rsidRPr="00E349D5" w:rsidRDefault="009316E9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43349" w14:textId="77777777" w:rsidR="00447AC8" w:rsidRDefault="00447AC8">
      <w:r>
        <w:separator/>
      </w:r>
    </w:p>
  </w:footnote>
  <w:footnote w:type="continuationSeparator" w:id="0">
    <w:p w14:paraId="633C1253" w14:textId="77777777" w:rsidR="00447AC8" w:rsidRDefault="00447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2414" w14:textId="77777777" w:rsidR="009316E9" w:rsidRDefault="009316E9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487D51" wp14:editId="74FC5518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29A5F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26"/>
    <w:rsid w:val="00025D48"/>
    <w:rsid w:val="000C42D0"/>
    <w:rsid w:val="0011029F"/>
    <w:rsid w:val="001909B6"/>
    <w:rsid w:val="00223ECF"/>
    <w:rsid w:val="003F36FB"/>
    <w:rsid w:val="004229B0"/>
    <w:rsid w:val="00447AC8"/>
    <w:rsid w:val="005F24FB"/>
    <w:rsid w:val="007B2A26"/>
    <w:rsid w:val="007C05D9"/>
    <w:rsid w:val="009316E9"/>
    <w:rsid w:val="009F000C"/>
    <w:rsid w:val="00CB1006"/>
    <w:rsid w:val="00D93646"/>
    <w:rsid w:val="00F01D96"/>
    <w:rsid w:val="00F2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D7C8"/>
  <w15:chartTrackingRefBased/>
  <w15:docId w15:val="{E49CC74F-D63D-46D5-958E-D5E68911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2A26"/>
    <w:pPr>
      <w:spacing w:after="0" w:line="240" w:lineRule="auto"/>
    </w:pPr>
    <w:rPr>
      <w:rFonts w:ascii="Arial" w:hAnsi="Arial"/>
      <w:kern w:val="0"/>
      <w:sz w:val="20"/>
      <w:szCs w:val="24"/>
      <w:lang w:val="en-US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B2A26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B2A26"/>
    <w:rPr>
      <w:rFonts w:ascii="Arial" w:eastAsiaTheme="minorEastAsia" w:hAnsi="Arial"/>
      <w:b/>
      <w:bCs/>
      <w:kern w:val="0"/>
      <w:sz w:val="20"/>
      <w:szCs w:val="44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7B2A26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7B2A26"/>
    <w:rPr>
      <w:rFonts w:ascii="Arial" w:hAnsi="Arial"/>
      <w:kern w:val="0"/>
      <w:sz w:val="20"/>
      <w:szCs w:val="24"/>
      <w:lang w:val="en-US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7B2A26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7B2A26"/>
    <w:rPr>
      <w:rFonts w:ascii="Arial" w:hAnsi="Arial"/>
      <w:kern w:val="0"/>
      <w:sz w:val="20"/>
      <w:szCs w:val="24"/>
      <w:lang w:val="en-US"/>
      <w14:ligatures w14:val="none"/>
    </w:rPr>
  </w:style>
  <w:style w:type="character" w:styleId="Hperlink">
    <w:name w:val="Hyperlink"/>
    <w:basedOn w:val="Liguvaikefont"/>
    <w:uiPriority w:val="99"/>
    <w:unhideWhenUsed/>
    <w:rsid w:val="007B2A26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7B2A26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Eva-Liis Bome</dc:creator>
  <cp:keywords/>
  <dc:description/>
  <cp:lastModifiedBy>Linda Rahu</cp:lastModifiedBy>
  <cp:revision>2</cp:revision>
  <dcterms:created xsi:type="dcterms:W3CDTF">2025-01-02T06:56:00Z</dcterms:created>
  <dcterms:modified xsi:type="dcterms:W3CDTF">2025-01-02T06:56:00Z</dcterms:modified>
</cp:coreProperties>
</file>